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widowControl w:val="false"/>
        <w:rPr/>
      </w:pPr>
      <w:r>
        <w:rPr/>
      </w:r>
    </w:p>
    <w:tbl>
      <w:tblPr>
        <w:tblStyle w:val="Table1"/>
        <w:tblW w:w="10255" w:type="dxa"/>
        <w:jc w:val="left"/>
        <w:tblInd w:w="-2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1693"/>
        <w:gridCol w:w="3692"/>
        <w:gridCol w:w="4869"/>
      </w:tblGrid>
      <w:tr>
        <w:trPr/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0" w:hanging="0"/>
              <w:jc w:val="center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drawing>
                <wp:anchor behindDoc="0" distT="0" distB="0" distL="0" distR="0" simplePos="0" locked="0" layoutInCell="1" allowOverlap="1" relativeHeight="31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0" b="0"/>
                  <wp:wrapSquare wrapText="bothSides"/>
                  <wp:docPr id="1" name="image25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5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5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LOnormal"/>
              <w:widowControl w:val="false"/>
              <w:spacing w:lineRule="auto" w:line="240"/>
              <w:jc w:val="center"/>
              <w:rPr>
                <w:rFonts w:ascii="Calibri" w:hAnsi="Calibri" w:eastAsia="Calibri" w:cs="Calibri"/>
                <w:sz w:val="32"/>
                <w:szCs w:val="32"/>
              </w:rPr>
            </w:pPr>
            <w:r>
              <w:rPr>
                <w:rFonts w:eastAsia="Calibri" w:cs="Calibri" w:ascii="Calibri" w:hAnsi="Calibri"/>
                <w:sz w:val="32"/>
                <w:szCs w:val="32"/>
              </w:rPr>
            </w:r>
          </w:p>
          <w:p>
            <w:pPr>
              <w:pStyle w:val="LOnormal"/>
              <w:widowControl w:val="false"/>
              <w:spacing w:lineRule="auto" w:line="240"/>
              <w:jc w:val="center"/>
              <w:rPr>
                <w:b/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Carátula para entrega de prácticas</w:t>
            </w:r>
          </w:p>
          <w:p>
            <w:pPr>
              <w:pStyle w:val="LOnormal"/>
              <w:widowControl w:val="false"/>
              <w:spacing w:lineRule="auto" w:line="240"/>
              <w:jc w:val="center"/>
              <w:rPr>
                <w:rFonts w:ascii="Calibri" w:hAnsi="Calibri" w:eastAsia="Calibri" w:cs="Calibri"/>
              </w:rPr>
            </w:pPr>
            <w:r>
              <w:rPr>
                <w:rFonts w:eastAsia="Calibri" w:cs="Calibri" w:ascii="Calibri" w:hAnsi="Calibri"/>
              </w:rPr>
            </w:r>
          </w:p>
        </w:tc>
      </w:tr>
      <w:tr>
        <w:trPr/>
        <w:tc>
          <w:tcPr>
            <w:tcW w:w="53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38"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LOnormal"/>
              <w:widowControl w:val="false"/>
              <w:spacing w:lineRule="auto" w:line="240"/>
              <w:ind w:left="38"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Facultad de Ingeniería</w:t>
            </w:r>
          </w:p>
          <w:p>
            <w:pPr>
              <w:pStyle w:val="LOnormal"/>
              <w:widowControl w:val="false"/>
              <w:spacing w:lineRule="auto" w:line="240"/>
              <w:ind w:left="38" w:hanging="0"/>
              <w:jc w:val="center"/>
              <w:rPr>
                <w:rFonts w:ascii="Calibri" w:hAnsi="Calibri" w:eastAsia="Calibri" w:cs="Calibri"/>
                <w:sz w:val="20"/>
                <w:szCs w:val="20"/>
              </w:rPr>
            </w:pPr>
            <w:r>
              <w:rPr>
                <w:rFonts w:eastAsia="Calibri" w:cs="Calibri" w:ascii="Calibri" w:hAnsi="Calibri"/>
                <w:sz w:val="20"/>
                <w:szCs w:val="20"/>
              </w:rPr>
            </w:r>
          </w:p>
        </w:tc>
        <w:tc>
          <w:tcPr>
            <w:tcW w:w="4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38" w:hanging="0"/>
              <w:jc w:val="center"/>
              <w:rPr>
                <w:rFonts w:ascii="Calibri" w:hAnsi="Calibri" w:eastAsia="Calibri" w:cs="Calibri"/>
                <w:sz w:val="20"/>
                <w:szCs w:val="20"/>
              </w:rPr>
            </w:pPr>
            <w:r>
              <w:rPr>
                <w:rFonts w:eastAsia="Calibri" w:cs="Calibri" w:ascii="Calibri" w:hAnsi="Calibri"/>
                <w:sz w:val="20"/>
                <w:szCs w:val="20"/>
              </w:rPr>
            </w:r>
          </w:p>
          <w:p>
            <w:pPr>
              <w:pStyle w:val="LOnormal"/>
              <w:widowControl w:val="false"/>
              <w:spacing w:lineRule="auto" w:line="240"/>
              <w:ind w:left="38" w:hanging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Laboratorio de docencia</w:t>
            </w:r>
          </w:p>
        </w:tc>
      </w:tr>
    </w:tbl>
    <w:p>
      <w:pPr>
        <w:pStyle w:val="LOnormal"/>
        <w:widowControl w:val="false"/>
        <w:spacing w:lineRule="auto" w:line="240"/>
        <w:rPr>
          <w:rFonts w:ascii="Liberation Serif" w:hAnsi="Liberation Serif" w:eastAsia="Liberation Serif" w:cs="Liberation Serif"/>
          <w:sz w:val="24"/>
          <w:szCs w:val="24"/>
        </w:rPr>
      </w:pPr>
      <w:r>
        <w:rPr>
          <w:rFonts w:eastAsia="Liberation Serif" w:cs="Liberation Serif" w:ascii="Liberation Serif" w:hAnsi="Liberation Serif"/>
          <w:sz w:val="24"/>
          <w:szCs w:val="24"/>
        </w:rPr>
      </w:r>
    </w:p>
    <w:p>
      <w:pPr>
        <w:pStyle w:val="LOnormal"/>
        <w:widowControl w:val="false"/>
        <w:spacing w:lineRule="auto" w:line="240"/>
        <w:jc w:val="center"/>
        <w:rPr>
          <w:rFonts w:ascii="Liberation Serif" w:hAnsi="Liberation Serif" w:eastAsia="Liberation Serif" w:cs="Liberation Serif"/>
          <w:sz w:val="44"/>
          <w:szCs w:val="44"/>
        </w:rPr>
      </w:pPr>
      <w:r>
        <w:rPr>
          <w:rFonts w:eastAsia="Liberation Serif" w:cs="Liberation Serif" w:ascii="Liberation Serif" w:hAnsi="Liberation Serif"/>
          <w:sz w:val="44"/>
          <w:szCs w:val="44"/>
        </w:rPr>
        <w:t>Laboratorios de computación</w:t>
      </w:r>
    </w:p>
    <w:p>
      <w:pPr>
        <w:pStyle w:val="LOnormal"/>
        <w:widowControl w:val="false"/>
        <w:spacing w:lineRule="auto" w:line="240"/>
        <w:jc w:val="center"/>
        <w:rPr>
          <w:rFonts w:ascii="Liberation Serif" w:hAnsi="Liberation Serif" w:eastAsia="Liberation Serif" w:cs="Liberation Serif"/>
          <w:sz w:val="44"/>
          <w:szCs w:val="44"/>
        </w:rPr>
      </w:pPr>
      <w:r>
        <w:rPr>
          <w:rFonts w:eastAsia="Liberation Serif" w:cs="Liberation Serif" w:ascii="Liberation Serif" w:hAnsi="Liberation Serif"/>
          <w:sz w:val="44"/>
          <w:szCs w:val="44"/>
        </w:rPr>
        <w:t>salas A y B</w:t>
      </w:r>
    </w:p>
    <w:p>
      <w:pPr>
        <w:pStyle w:val="LOnormal"/>
        <w:widowControl w:val="false"/>
        <w:spacing w:lineRule="auto" w:line="240"/>
        <w:jc w:val="center"/>
        <w:rPr>
          <w:rFonts w:ascii="Liberation Serif" w:hAnsi="Liberation Serif" w:eastAsia="Liberation Serif" w:cs="Liberation Serif"/>
          <w:sz w:val="24"/>
          <w:szCs w:val="24"/>
        </w:rPr>
      </w:pPr>
      <w:r>
        <w:rPr>
          <w:rFonts w:eastAsia="Liberation Serif" w:cs="Liberation Serif" w:ascii="Liberation Serif" w:hAnsi="Liberation Serif"/>
          <w:sz w:val="24"/>
          <w:szCs w:val="24"/>
        </w:rPr>
      </w:r>
    </w:p>
    <w:tbl>
      <w:tblPr>
        <w:tblStyle w:val="Table2"/>
        <w:tblW w:w="958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3599"/>
        <w:gridCol w:w="5986"/>
      </w:tblGrid>
      <w:tr>
        <w:trPr>
          <w:trHeight w:val="797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Profesor: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Marco Antonio Martínez Quintana</w:t>
            </w:r>
          </w:p>
        </w:tc>
      </w:tr>
      <w:tr>
        <w:trPr>
          <w:trHeight w:val="862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Asignatura: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Fundamentos de programación</w:t>
            </w:r>
          </w:p>
        </w:tc>
      </w:tr>
      <w:tr>
        <w:trPr>
          <w:trHeight w:val="792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Grupo: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3</w:t>
            </w:r>
          </w:p>
        </w:tc>
      </w:tr>
      <w:tr>
        <w:trPr>
          <w:trHeight w:val="797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No de Práctica(s):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1</w:t>
            </w:r>
          </w:p>
        </w:tc>
      </w:tr>
      <w:tr>
        <w:trPr>
          <w:trHeight w:val="792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Integrante(s):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Zurita León Dana Cecilia</w:t>
            </w:r>
          </w:p>
        </w:tc>
      </w:tr>
      <w:tr>
        <w:trPr>
          <w:trHeight w:val="783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No. de Equipo de cómputo empleado: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No aplica</w:t>
            </w:r>
          </w:p>
        </w:tc>
      </w:tr>
      <w:tr>
        <w:trPr>
          <w:trHeight w:val="811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No. de Lista o Brigada: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fp03alu57</w:t>
            </w:r>
          </w:p>
        </w:tc>
      </w:tr>
      <w:tr>
        <w:trPr>
          <w:trHeight w:val="798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Semestre: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2021-1</w:t>
            </w:r>
          </w:p>
        </w:tc>
      </w:tr>
      <w:tr>
        <w:trPr>
          <w:trHeight w:val="791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Fecha de entrega: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  <w:t>06 octubre de 2020</w:t>
            </w:r>
          </w:p>
        </w:tc>
      </w:tr>
      <w:tr>
        <w:trPr>
          <w:trHeight w:val="894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Cambria" w:hAnsi="Cambria" w:eastAsia="Cambria" w:cs="Cambria"/>
                <w:i/>
                <w:i/>
                <w:sz w:val="30"/>
                <w:szCs w:val="30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</w:r>
          </w:p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Cambria" w:cs="Cambria" w:ascii="Cambria" w:hAnsi="Cambria"/>
                <w:i/>
                <w:sz w:val="30"/>
                <w:szCs w:val="30"/>
              </w:rPr>
              <w:t>Observaciones:</w:t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</w:r>
          </w:p>
        </w:tc>
      </w:tr>
      <w:tr>
        <w:trPr>
          <w:trHeight w:val="720" w:hRule="atLeast"/>
        </w:trPr>
        <w:tc>
          <w:tcPr>
            <w:tcW w:w="3599" w:type="dxa"/>
            <w:tcBorders/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jc w:val="right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</w:r>
          </w:p>
        </w:tc>
        <w:tc>
          <w:tcPr>
            <w:tcW w:w="5986" w:type="dxa"/>
            <w:tcBorders>
              <w:bottom w:val="single" w:sz="4" w:space="0" w:color="000000"/>
            </w:tcBorders>
            <w:shd w:fill="auto" w:val="clear"/>
          </w:tcPr>
          <w:p>
            <w:pPr>
              <w:pStyle w:val="LOnormal"/>
              <w:widowControl w:val="false"/>
              <w:spacing w:lineRule="auto" w:line="240"/>
              <w:ind w:left="629" w:hanging="0"/>
              <w:rPr>
                <w:rFonts w:ascii="Liberation Serif" w:hAnsi="Liberation Serif" w:eastAsia="Liberation Serif" w:cs="Liberation Serif"/>
                <w:sz w:val="24"/>
                <w:szCs w:val="24"/>
              </w:rPr>
            </w:pPr>
            <w:r>
              <w:rPr>
                <w:rFonts w:eastAsia="Liberation Serif" w:cs="Liberation Serif" w:ascii="Liberation Serif" w:hAnsi="Liberation Serif"/>
                <w:sz w:val="24"/>
                <w:szCs w:val="24"/>
              </w:rPr>
            </w:r>
          </w:p>
        </w:tc>
      </w:tr>
    </w:tbl>
    <w:p>
      <w:pPr>
        <w:pStyle w:val="LOnormal"/>
        <w:widowControl w:val="false"/>
        <w:spacing w:lineRule="auto" w:line="240"/>
        <w:rPr>
          <w:rFonts w:ascii="Liberation Serif" w:hAnsi="Liberation Serif" w:eastAsia="Liberation Serif" w:cs="Liberation Serif"/>
          <w:sz w:val="24"/>
          <w:szCs w:val="24"/>
        </w:rPr>
      </w:pPr>
      <w:r>
        <w:rPr>
          <w:rFonts w:eastAsia="Liberation Serif" w:cs="Liberation Serif" w:ascii="Liberation Serif" w:hAnsi="Liberation Serif"/>
          <w:sz w:val="24"/>
          <w:szCs w:val="24"/>
        </w:rPr>
      </w:r>
    </w:p>
    <w:p>
      <w:pPr>
        <w:pStyle w:val="LOnormal"/>
        <w:widowControl w:val="false"/>
        <w:spacing w:lineRule="auto" w:line="240"/>
        <w:rPr>
          <w:rFonts w:ascii="Liberation Serif" w:hAnsi="Liberation Serif" w:eastAsia="Liberation Serif" w:cs="Liberation Serif"/>
          <w:sz w:val="24"/>
          <w:szCs w:val="24"/>
        </w:rPr>
      </w:pPr>
      <w:r>
        <w:rPr>
          <w:rFonts w:eastAsia="Liberation Serif" w:cs="Liberation Serif" w:ascii="Liberation Serif" w:hAnsi="Liberation Serif"/>
          <w:sz w:val="24"/>
          <w:szCs w:val="24"/>
        </w:rPr>
      </w:r>
    </w:p>
    <w:p>
      <w:pPr>
        <w:pStyle w:val="LOnormal"/>
        <w:widowControl w:val="false"/>
        <w:spacing w:lineRule="auto" w:line="240"/>
        <w:rPr>
          <w:rFonts w:ascii="Calibri" w:hAnsi="Calibri" w:eastAsia="Calibri" w:cs="Calibri"/>
          <w:sz w:val="44"/>
          <w:szCs w:val="44"/>
        </w:rPr>
      </w:pPr>
      <w:r>
        <w:rPr>
          <w:rFonts w:eastAsia="Calibri" w:cs="Calibri" w:ascii="Calibri" w:hAnsi="Calibri"/>
          <w:sz w:val="52"/>
          <w:szCs w:val="52"/>
        </w:rPr>
        <w:tab/>
        <w:tab/>
        <w:tab/>
        <w:tab/>
        <w:tab/>
      </w:r>
      <w:r>
        <w:rPr>
          <w:rFonts w:eastAsia="Calibri" w:cs="Calibri" w:ascii="Calibri" w:hAnsi="Calibri"/>
          <w:sz w:val="44"/>
          <w:szCs w:val="44"/>
        </w:rPr>
        <w:t>CALIFICACIÓN: __________</w:t>
      </w:r>
    </w:p>
    <w:p>
      <w:pPr>
        <w:pStyle w:val="LOnormal"/>
        <w:widowControl w:val="false"/>
        <w:spacing w:lineRule="auto" w:line="240"/>
        <w:rPr>
          <w:rFonts w:ascii="Calibri" w:hAnsi="Calibri" w:eastAsia="Calibri" w:cs="Calibri"/>
          <w:sz w:val="52"/>
          <w:szCs w:val="52"/>
        </w:rPr>
      </w:pPr>
      <w:r>
        <w:rPr>
          <w:rFonts w:eastAsia="Calibri" w:cs="Calibri" w:ascii="Calibri" w:hAnsi="Calibri"/>
          <w:sz w:val="52"/>
          <w:szCs w:val="52"/>
        </w:rPr>
      </w:r>
    </w:p>
    <w:p>
      <w:pPr>
        <w:pStyle w:val="LOnormal"/>
        <w:jc w:val="center"/>
        <w:rPr>
          <w:b/>
          <w:b/>
          <w:sz w:val="26"/>
          <w:szCs w:val="26"/>
        </w:rPr>
      </w:pPr>
      <w:r>
        <w:rPr/>
        <w:t xml:space="preserve"> </w:t>
      </w:r>
      <w:r>
        <w:rPr>
          <w:b/>
          <w:sz w:val="26"/>
          <w:szCs w:val="26"/>
        </w:rPr>
        <w:t>La computación como herramienta de trabajo del profesional de ingeniería</w:t>
      </w:r>
    </w:p>
    <w:p>
      <w:pPr>
        <w:pStyle w:val="LOnormal"/>
        <w:jc w:val="center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Objetivos: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Búsqueda especializada</w:t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3225800"/>
            <wp:effectExtent l="0" t="0" r="0" b="0"/>
            <wp:docPr id="2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812155" cy="1200150"/>
            <wp:effectExtent l="0" t="0" r="0" b="0"/>
            <wp:docPr id="3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28413" b="73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886450" cy="1113155"/>
            <wp:effectExtent l="0" t="0" r="0" b="0"/>
            <wp:docPr id="4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27088" b="75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896610" cy="861695"/>
            <wp:effectExtent l="0" t="0" r="0" b="0"/>
            <wp:docPr id="5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0" b="74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856605" cy="127000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31069" b="73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881370" cy="1249680"/>
            <wp:effectExtent l="0" t="0" r="0" b="0"/>
            <wp:docPr id="7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28081" b="72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2780" cy="1380490"/>
            <wp:effectExtent l="0" t="0" r="0" b="0"/>
            <wp:docPr id="8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37217" b="7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Calculadora</w:t>
      </w:r>
    </w:p>
    <w:p>
      <w:pPr>
        <w:pStyle w:val="LOnormal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4050" cy="3069590"/>
            <wp:effectExtent l="0" t="0" r="0" b="0"/>
            <wp:docPr id="9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0" b="4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Convertidor de unidades</w:t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3067050"/>
            <wp:effectExtent l="0" t="0" r="0" b="0"/>
            <wp:docPr id="10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5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Gráficas en 2D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2889885"/>
            <wp:effectExtent l="0" t="0" r="0" b="0"/>
            <wp:docPr id="1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0" b="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Google académico</w:t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2895600"/>
            <wp:effectExtent l="0" t="0" r="0" b="0"/>
            <wp:docPr id="1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10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3046730"/>
            <wp:effectExtent l="0" t="0" r="0" b="0"/>
            <wp:docPr id="13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Google imágenes</w:t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3057525"/>
            <wp:effectExtent l="0" t="0" r="0" b="0"/>
            <wp:docPr id="14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0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3037205"/>
            <wp:effectExtent l="0" t="0" r="0" b="0"/>
            <wp:docPr id="15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5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/>
        <w:drawing>
          <wp:inline distT="0" distB="0" distL="0" distR="0">
            <wp:extent cx="5734050" cy="3067050"/>
            <wp:effectExtent l="0" t="0" r="0" b="0"/>
            <wp:docPr id="16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0" b="5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  <w:t>Actividad en casa</w:t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  <w:t>Creación de cuenta</w:t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4050" cy="3059430"/>
            <wp:effectExtent l="0" t="0" r="0" b="0"/>
            <wp:docPr id="17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0" b="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82925"/>
            <wp:effectExtent l="0" t="0" r="0" b="0"/>
            <wp:docPr id="18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05475" cy="3095625"/>
            <wp:effectExtent l="0" t="0" r="0" b="0"/>
            <wp:docPr id="19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8322" t="27932" r="0" b="2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4050" cy="3070225"/>
            <wp:effectExtent l="0" t="0" r="0" b="0"/>
            <wp:docPr id="20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0" b="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4050" cy="2543175"/>
            <wp:effectExtent l="0" t="0" r="0" b="0"/>
            <wp:docPr id="2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2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LO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LOnormal"/>
        <w:rPr>
          <w:sz w:val="26"/>
          <w:szCs w:val="26"/>
        </w:rPr>
      </w:pPr>
      <w:r>
        <w:rPr>
          <w:sz w:val="26"/>
          <w:szCs w:val="26"/>
        </w:rPr>
        <w:t>Creación de archivos en nuestro repositorio</w:t>
      </w:r>
      <w:r>
        <w:rPr>
          <w:b/>
          <w:sz w:val="26"/>
          <w:szCs w:val="26"/>
        </w:rPr>
        <w:t xml:space="preserve"> </w:t>
      </w:r>
    </w:p>
    <w:p>
      <w:pPr>
        <w:pStyle w:val="LO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LOnormal"/>
        <w:rPr>
          <w:sz w:val="26"/>
          <w:szCs w:val="26"/>
        </w:rPr>
      </w:pPr>
      <w:r>
        <w:rPr/>
        <w:drawing>
          <wp:inline distT="0" distB="0" distL="0" distR="0">
            <wp:extent cx="5734050" cy="3068955"/>
            <wp:effectExtent l="0" t="0" r="0" b="0"/>
            <wp:docPr id="2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-1476" r="0" b="6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42920"/>
            <wp:effectExtent l="0" t="0" r="0" b="0"/>
            <wp:docPr id="2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5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6"/>
          <w:szCs w:val="26"/>
        </w:rPr>
      </w:pPr>
      <w:r>
        <w:rPr/>
        <w:drawing>
          <wp:inline distT="0" distB="0" distL="0" distR="0">
            <wp:extent cx="5734050" cy="3000375"/>
            <wp:effectExtent l="0" t="0" r="0" b="0"/>
            <wp:docPr id="24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0" b="7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28950"/>
            <wp:effectExtent l="0" t="0" r="0" b="0"/>
            <wp:docPr id="25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0" r="0" b="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60700"/>
            <wp:effectExtent l="0" t="0" r="0" b="0"/>
            <wp:docPr id="26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0" r="0" b="5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00375"/>
            <wp:effectExtent l="0" t="0" r="0" b="0"/>
            <wp:docPr id="27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7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22600"/>
            <wp:effectExtent l="0" t="0" r="0" b="0"/>
            <wp:docPr id="28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0" r="0" b="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4050" cy="3038475"/>
            <wp:effectExtent l="0" t="0" r="0" b="0"/>
            <wp:docPr id="29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0" r="0" b="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26"/>
          <w:szCs w:val="26"/>
        </w:rPr>
      </w:pPr>
      <w:r>
        <w:rPr/>
        <w:drawing>
          <wp:inline distT="0" distB="0" distL="0" distR="0">
            <wp:extent cx="5731510" cy="3009900"/>
            <wp:effectExtent l="0" t="0" r="0" b="0"/>
            <wp:docPr id="30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0" r="0" b="6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b/>
          <w:b/>
          <w:sz w:val="26"/>
          <w:szCs w:val="26"/>
        </w:rPr>
      </w:pPr>
      <w:r>
        <w:rPr>
          <w:b/>
          <w:sz w:val="26"/>
          <w:szCs w:val="26"/>
        </w:rPr>
        <w:t>Conclusiones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Después de realizar esta práctica quedaron claros algunos conceptos vistos en ella, aprendí nuevas formas de buscar en google las cuales considero muy eficientes y eficaces, estoy segura que con estas será más fácil conseguir información para investigaciones y trabajos escolares.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El sistema de control de versiones que tuvimos que crear fue realmente sencillo de hacer, considero que facilitará la entrega de trabajos y proyectos que iremos realizando en el transcurso del semestre ya que así el profesor tendrá acceso a ellos y podrá realizar modificaciones en cada uno de estos sin la necesidad de nosotros tener que volver a actualizar información ya que se hará de forma automática en el momento que él los haga.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También es una buena opción ya que guarda los cambios anteriores al actual y así podemos consultar información anterior en caso de necesitarla.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6"/>
          <w:szCs w:val="26"/>
        </w:rPr>
      </w:pPr>
      <w:r>
        <w:rPr>
          <w:sz w:val="24"/>
          <w:szCs w:val="24"/>
        </w:rPr>
        <w:t xml:space="preserve">Link: </w:t>
      </w:r>
      <w:r>
        <w:rPr>
          <w:sz w:val="26"/>
          <w:szCs w:val="26"/>
        </w:rPr>
        <w:t>https://github.com/CeciliaZurita/practica1_fdp/commits/main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>Referencias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  <w:t xml:space="preserve">Manual de prácticas del laboratorio de fundamentos de programación [PDF] Universidad Nacional Autónoma de México. Consultado en octubre de 2020 </w:t>
      </w:r>
      <w:r>
        <w:rPr>
          <w:sz w:val="24"/>
          <w:szCs w:val="24"/>
        </w:rPr>
        <w:t>del sitio file:///C:/Users/dellR/Downloads/fp_p1.pdf</w:t>
      </w:r>
    </w:p>
    <w:p>
      <w:pPr>
        <w:pStyle w:val="LO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LOnormal"/>
        <w:rPr>
          <w:sz w:val="24"/>
          <w:szCs w:val="24"/>
        </w:rPr>
      </w:pPr>
      <w:r>
        <w:rPr/>
      </w:r>
    </w:p>
    <w:sectPr>
      <w:type w:val="nextPage"/>
      <w:pgSz w:w="11906" w:h="16838"/>
      <w:pgMar w:left="1440" w:right="1440" w:header="0" w:top="1133" w:footer="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ular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LibreOffice/7.0.1.2$Windows_X86_64 LibreOffice_project/7cbcfc562f6eb6708b5ff7d7397325de9e764452</Application>
  <Pages>14</Pages>
  <Words>308</Words>
  <Characters>1845</Characters>
  <CharactersWithSpaces>2116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es-MX</dc:language>
  <cp:lastModifiedBy/>
  <dcterms:modified xsi:type="dcterms:W3CDTF">2020-10-06T10:15:06Z</dcterms:modified>
  <cp:revision>3</cp:revision>
  <dc:subject/>
  <dc:title/>
</cp:coreProperties>
</file>